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CFA" w:rsidRPr="00AA603D" w:rsidRDefault="00925CFA" w:rsidP="00925CFA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2546985</wp:posOffset>
            </wp:positionH>
            <wp:positionV relativeFrom="paragraph">
              <wp:posOffset>-736600</wp:posOffset>
            </wp:positionV>
            <wp:extent cx="756285" cy="683895"/>
            <wp:effectExtent l="0" t="0" r="571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603D">
        <w:rPr>
          <w:rFonts w:ascii="Times New Roman" w:hAnsi="Times New Roman" w:cs="Times New Roman"/>
          <w:sz w:val="24"/>
          <w:szCs w:val="24"/>
        </w:rPr>
        <w:t>ТЫВА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AA603D">
        <w:rPr>
          <w:rFonts w:ascii="Times New Roman" w:hAnsi="Times New Roman" w:cs="Times New Roman"/>
          <w:sz w:val="24"/>
          <w:szCs w:val="24"/>
        </w:rPr>
        <w:t>РЕСПУБЛИКА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br/>
        <w:t xml:space="preserve">        </w:t>
      </w:r>
      <w:r w:rsidRPr="00AA603D">
        <w:rPr>
          <w:rFonts w:ascii="Times New Roman" w:hAnsi="Times New Roman" w:cs="Times New Roman"/>
          <w:sz w:val="24"/>
          <w:szCs w:val="24"/>
        </w:rPr>
        <w:t>МУНИЦИПАЛДЫГ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 w:rsidRPr="00AA603D">
        <w:rPr>
          <w:rFonts w:ascii="Times New Roman" w:hAnsi="Times New Roman" w:cs="Times New Roman"/>
          <w:sz w:val="24"/>
          <w:szCs w:val="24"/>
        </w:rPr>
        <w:t>РАЙОН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t xml:space="preserve"> «</w:t>
      </w:r>
      <w:r w:rsidRPr="00AA603D">
        <w:rPr>
          <w:rFonts w:ascii="Times New Roman" w:hAnsi="Times New Roman" w:cs="Times New Roman"/>
          <w:sz w:val="24"/>
          <w:szCs w:val="24"/>
        </w:rPr>
        <w:t>КЫЗЫЛ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AA603D">
        <w:rPr>
          <w:rFonts w:ascii="Times New Roman" w:hAnsi="Times New Roman" w:cs="Times New Roman"/>
          <w:sz w:val="24"/>
          <w:szCs w:val="24"/>
        </w:rPr>
        <w:t>КОЖУУН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t xml:space="preserve">» </w:t>
      </w:r>
      <w:r w:rsidRPr="00AA603D">
        <w:rPr>
          <w:rFonts w:ascii="Times New Roman" w:hAnsi="Times New Roman" w:cs="Times New Roman"/>
          <w:sz w:val="24"/>
          <w:szCs w:val="24"/>
        </w:rPr>
        <w:t>ЧАГЫРГАЗЫ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br/>
        <w:t xml:space="preserve">   </w:t>
      </w:r>
      <w:r w:rsidRPr="00AA603D">
        <w:rPr>
          <w:rFonts w:ascii="Times New Roman" w:hAnsi="Times New Roman" w:cs="Times New Roman"/>
          <w:sz w:val="24"/>
          <w:szCs w:val="24"/>
        </w:rPr>
        <w:t>К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t>Ɵ</w:t>
      </w:r>
      <w:r w:rsidRPr="00AA603D">
        <w:rPr>
          <w:rFonts w:ascii="Times New Roman" w:hAnsi="Times New Roman" w:cs="Times New Roman"/>
          <w:sz w:val="24"/>
          <w:szCs w:val="24"/>
        </w:rPr>
        <w:t>ДЭЭ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AA603D">
        <w:rPr>
          <w:rFonts w:ascii="Times New Roman" w:hAnsi="Times New Roman" w:cs="Times New Roman"/>
          <w:sz w:val="24"/>
          <w:szCs w:val="24"/>
        </w:rPr>
        <w:t>СУУР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AA603D">
        <w:rPr>
          <w:rFonts w:ascii="Times New Roman" w:hAnsi="Times New Roman" w:cs="Times New Roman"/>
          <w:sz w:val="24"/>
          <w:szCs w:val="24"/>
        </w:rPr>
        <w:t>ЭЭРБЕК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AA603D">
        <w:rPr>
          <w:rFonts w:ascii="Times New Roman" w:hAnsi="Times New Roman" w:cs="Times New Roman"/>
          <w:sz w:val="24"/>
          <w:szCs w:val="24"/>
        </w:rPr>
        <w:t>СУМУ</w:t>
      </w:r>
      <w:r w:rsidRPr="00AA603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AA603D">
        <w:rPr>
          <w:rFonts w:ascii="Times New Roman" w:hAnsi="Times New Roman" w:cs="Times New Roman"/>
          <w:sz w:val="24"/>
          <w:szCs w:val="24"/>
        </w:rPr>
        <w:t>ЧАГЫРГАЗЫ</w:t>
      </w:r>
    </w:p>
    <w:p w:rsidR="00925CFA" w:rsidRPr="00E628D5" w:rsidRDefault="00925CFA" w:rsidP="00925CFA">
      <w:pPr>
        <w:spacing w:before="240" w:after="60"/>
        <w:jc w:val="center"/>
        <w:outlineLvl w:val="6"/>
        <w:rPr>
          <w:rFonts w:ascii="Times New Roman" w:hAnsi="Times New Roman"/>
        </w:rPr>
      </w:pPr>
      <w:r w:rsidRPr="00E628D5">
        <w:rPr>
          <w:rFonts w:ascii="Times New Roman" w:hAnsi="Times New Roman"/>
        </w:rPr>
        <w:t xml:space="preserve">Д О К Т А </w:t>
      </w:r>
      <w:proofErr w:type="spellStart"/>
      <w:r w:rsidRPr="00E628D5">
        <w:rPr>
          <w:rFonts w:ascii="Times New Roman" w:hAnsi="Times New Roman"/>
        </w:rPr>
        <w:t>А</w:t>
      </w:r>
      <w:proofErr w:type="spellEnd"/>
      <w:r w:rsidRPr="00E628D5">
        <w:rPr>
          <w:rFonts w:ascii="Times New Roman" w:hAnsi="Times New Roman"/>
        </w:rPr>
        <w:t xml:space="preserve"> Л</w:t>
      </w:r>
    </w:p>
    <w:p w:rsidR="00925CFA" w:rsidRPr="00E628D5" w:rsidRDefault="00925CFA" w:rsidP="00925CFA">
      <w:pPr>
        <w:keepNext/>
        <w:spacing w:before="240" w:after="60"/>
        <w:jc w:val="center"/>
        <w:outlineLvl w:val="2"/>
        <w:rPr>
          <w:rFonts w:ascii="Times New Roman" w:hAnsi="Times New Roman"/>
          <w:bCs/>
        </w:rPr>
      </w:pPr>
      <w:r w:rsidRPr="00E628D5">
        <w:rPr>
          <w:rFonts w:ascii="Times New Roman" w:hAnsi="Times New Roman"/>
          <w:bCs/>
        </w:rPr>
        <w:t>РЕСПУБЛИКА ТЫВА</w:t>
      </w:r>
    </w:p>
    <w:p w:rsidR="00925CFA" w:rsidRPr="00E628D5" w:rsidRDefault="00925CFA" w:rsidP="00925CFA">
      <w:pPr>
        <w:jc w:val="center"/>
        <w:rPr>
          <w:rFonts w:ascii="Times New Roman" w:hAnsi="Times New Roman"/>
        </w:rPr>
      </w:pPr>
      <w:r w:rsidRPr="00E628D5">
        <w:rPr>
          <w:rFonts w:ascii="Times New Roman" w:hAnsi="Times New Roman"/>
        </w:rPr>
        <w:t>АДМИНИСТРАЦИЯ МУНИЦИПАЛЬНОГО РАЙОНА</w:t>
      </w:r>
      <w:r w:rsidRPr="00E628D5">
        <w:rPr>
          <w:rFonts w:ascii="Times New Roman" w:hAnsi="Times New Roman"/>
        </w:rPr>
        <w:br/>
        <w:t>«КЫЗЫЛСКИЙ КОЖУУН»</w:t>
      </w:r>
    </w:p>
    <w:p w:rsidR="00925CFA" w:rsidRDefault="00925CFA" w:rsidP="00925CFA">
      <w:pPr>
        <w:jc w:val="center"/>
        <w:rPr>
          <w:rFonts w:ascii="Times New Roman" w:hAnsi="Times New Roman"/>
          <w:sz w:val="28"/>
          <w:szCs w:val="28"/>
        </w:rPr>
      </w:pPr>
      <w:r w:rsidRPr="00E628D5">
        <w:rPr>
          <w:rFonts w:ascii="Times New Roman" w:hAnsi="Times New Roman"/>
        </w:rPr>
        <w:t xml:space="preserve">АДМИНИСТРАЦИЯ  </w:t>
      </w:r>
      <w:r w:rsidRPr="00E628D5">
        <w:rPr>
          <w:rFonts w:ascii="Times New Roman" w:hAnsi="Times New Roman"/>
        </w:rPr>
        <w:br/>
        <w:t>СЕЛЬСКОГО ПОСЕЛЕНИЯ СУМОН ЭЭРБЕК</w:t>
      </w:r>
      <w:r>
        <w:rPr>
          <w:rFonts w:ascii="Times New Roman" w:hAnsi="Times New Roman"/>
        </w:rPr>
        <w:t>СКИЙ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Cs/>
        </w:rPr>
        <w:br/>
      </w:r>
      <w:r w:rsidRPr="00E628D5">
        <w:rPr>
          <w:rFonts w:ascii="Times New Roman" w:hAnsi="Times New Roman"/>
          <w:iCs/>
        </w:rPr>
        <w:t>П О С Т А Н О В Л Е Н И Е</w:t>
      </w:r>
      <w:r>
        <w:rPr>
          <w:rFonts w:ascii="Times New Roman" w:hAnsi="Times New Roman"/>
          <w:iCs/>
        </w:rPr>
        <w:br/>
      </w:r>
      <w:r>
        <w:rPr>
          <w:rFonts w:ascii="Times New Roman" w:hAnsi="Times New Roman"/>
          <w:sz w:val="28"/>
          <w:szCs w:val="28"/>
        </w:rPr>
        <w:br/>
        <w:t>от  09.12.2022                                                                                                 № 169</w:t>
      </w:r>
    </w:p>
    <w:p w:rsidR="00925CFA" w:rsidRPr="00893CC6" w:rsidRDefault="00925CFA" w:rsidP="00925CFA">
      <w:pPr>
        <w:pStyle w:val="ConsPlusTitle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проведения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br/>
        <w:t xml:space="preserve">нормативных правовых актов и проектов нормативных правовых </w:t>
      </w:r>
      <w:r>
        <w:rPr>
          <w:rFonts w:ascii="Times New Roman" w:hAnsi="Times New Roman" w:cs="Times New Roman"/>
          <w:sz w:val="28"/>
          <w:szCs w:val="28"/>
        </w:rPr>
        <w:br/>
        <w:t xml:space="preserve">актов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Ээрбекский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</w:p>
    <w:p w:rsidR="00925CFA" w:rsidRDefault="00925CFA" w:rsidP="00925CFA">
      <w:pPr>
        <w:pStyle w:val="ConsPlusNormal"/>
        <w:ind w:firstLine="540"/>
        <w:jc w:val="both"/>
        <w:rPr>
          <w:sz w:val="28"/>
          <w:szCs w:val="28"/>
        </w:rPr>
      </w:pPr>
    </w:p>
    <w:p w:rsidR="00925CFA" w:rsidRPr="00BB0B74" w:rsidRDefault="00925CFA" w:rsidP="00925C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B7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актов», Постановлением Правительства РФ от 26 февраля 2010 г. № 96 «Об антикоррупционной экспертизе нормативных правовых актов и проектов нормативных правовых актов»,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B74">
        <w:rPr>
          <w:rFonts w:ascii="Times New Roman" w:hAnsi="Times New Roman" w:cs="Times New Roman"/>
          <w:sz w:val="28"/>
          <w:szCs w:val="28"/>
        </w:rPr>
        <w:t>целях организации деятельности органов местного самоуправления по выявлению и устранению в нормативных правовых актах и проектах нормативных правовых актов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Ээрбекский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BB0B74">
        <w:rPr>
          <w:rFonts w:ascii="Times New Roman" w:hAnsi="Times New Roman" w:cs="Times New Roman"/>
          <w:sz w:val="28"/>
          <w:szCs w:val="28"/>
        </w:rPr>
        <w:t xml:space="preserve"> положений, способствующих созданию условий для проявления коррупции,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Ээрбекский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</w:r>
      <w:r w:rsidRPr="00BB0B74">
        <w:rPr>
          <w:rFonts w:ascii="Times New Roman" w:hAnsi="Times New Roman" w:cs="Times New Roman"/>
          <w:sz w:val="28"/>
          <w:szCs w:val="28"/>
        </w:rPr>
        <w:t xml:space="preserve"> ПОСТАНОВЛЯЕТ:</w:t>
      </w:r>
      <w:r>
        <w:rPr>
          <w:rFonts w:ascii="Times New Roman" w:hAnsi="Times New Roman" w:cs="Times New Roman"/>
          <w:sz w:val="28"/>
          <w:szCs w:val="28"/>
        </w:rPr>
        <w:br/>
        <w:t xml:space="preserve">      </w:t>
      </w:r>
      <w:r w:rsidRPr="00BB0B74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ar30" w:tooltip="ПОРЯДОК" w:history="1">
        <w:r w:rsidRPr="00BB0B7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B0B74">
        <w:rPr>
          <w:rFonts w:ascii="Times New Roman" w:hAnsi="Times New Roman" w:cs="Times New Roman"/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Ээрбекский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25CFA" w:rsidRPr="00BB0B74" w:rsidRDefault="00925CFA" w:rsidP="00925CFA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B74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</w:t>
      </w:r>
      <w:proofErr w:type="gramStart"/>
      <w:r w:rsidRPr="00BB0B74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 специалиста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Тыртык-оол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М.М.</w:t>
      </w:r>
    </w:p>
    <w:p w:rsidR="00925CFA" w:rsidRPr="00BB0B74" w:rsidRDefault="00925CFA" w:rsidP="00925CFA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B74">
        <w:rPr>
          <w:rFonts w:ascii="Times New Roman" w:hAnsi="Times New Roman" w:cs="Times New Roman"/>
          <w:sz w:val="28"/>
          <w:szCs w:val="28"/>
        </w:rPr>
        <w:t>3. Разместить настоящее постановл</w:t>
      </w:r>
      <w:r>
        <w:rPr>
          <w:rFonts w:ascii="Times New Roman" w:hAnsi="Times New Roman" w:cs="Times New Roman"/>
          <w:sz w:val="28"/>
          <w:szCs w:val="28"/>
        </w:rPr>
        <w:t xml:space="preserve">ения на официальном сайте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Ээрбекский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B7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B0B74">
        <w:rPr>
          <w:rFonts w:ascii="Times New Roman" w:hAnsi="Times New Roman" w:cs="Times New Roman"/>
          <w:sz w:val="28"/>
          <w:szCs w:val="28"/>
        </w:rPr>
        <w:t xml:space="preserve"> сети «Интернет». </w:t>
      </w:r>
    </w:p>
    <w:p w:rsidR="00925CFA" w:rsidRPr="00BB0B74" w:rsidRDefault="00925CFA" w:rsidP="00925CFA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B74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925CFA" w:rsidRPr="00BB0B74" w:rsidRDefault="00925CFA" w:rsidP="00925C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5CFA" w:rsidRPr="00BB0B74" w:rsidRDefault="00925CFA" w:rsidP="00925CF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CFA" w:rsidRPr="00BB0B74" w:rsidRDefault="00925CFA" w:rsidP="00925CF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B0B74">
        <w:rPr>
          <w:rFonts w:ascii="Times New Roman" w:hAnsi="Times New Roman" w:cs="Times New Roman"/>
          <w:sz w:val="28"/>
          <w:szCs w:val="28"/>
        </w:rPr>
        <w:t>Председатель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B0B74">
        <w:rPr>
          <w:rFonts w:ascii="Times New Roman" w:hAnsi="Times New Roman" w:cs="Times New Roman"/>
          <w:sz w:val="28"/>
          <w:szCs w:val="28"/>
        </w:rPr>
        <w:tab/>
      </w:r>
      <w:r w:rsidRPr="00BB0B74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Арсарыг</w:t>
      </w:r>
      <w:proofErr w:type="spellEnd"/>
    </w:p>
    <w:p w:rsidR="00925CFA" w:rsidRPr="00D97291" w:rsidRDefault="00925CFA" w:rsidP="00925CF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7291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925CFA" w:rsidRPr="00D97291" w:rsidRDefault="00925CFA" w:rsidP="00925C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7291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Pr="00D97291">
        <w:rPr>
          <w:rFonts w:ascii="Times New Roman" w:hAnsi="Times New Roman" w:cs="Times New Roman"/>
          <w:sz w:val="24"/>
          <w:szCs w:val="24"/>
        </w:rPr>
        <w:br/>
        <w:t xml:space="preserve">сельского поселения </w:t>
      </w:r>
      <w:proofErr w:type="spellStart"/>
      <w:r w:rsidRPr="00D97291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D97291">
        <w:rPr>
          <w:rFonts w:ascii="Times New Roman" w:hAnsi="Times New Roman" w:cs="Times New Roman"/>
          <w:sz w:val="24"/>
          <w:szCs w:val="24"/>
        </w:rPr>
        <w:t xml:space="preserve"> </w:t>
      </w:r>
      <w:r w:rsidRPr="00D9729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97291">
        <w:rPr>
          <w:rFonts w:ascii="Times New Roman" w:hAnsi="Times New Roman" w:cs="Times New Roman"/>
          <w:sz w:val="24"/>
          <w:szCs w:val="24"/>
        </w:rPr>
        <w:t>Ээрбекский</w:t>
      </w:r>
      <w:proofErr w:type="spellEnd"/>
      <w:r w:rsidRPr="00D9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291">
        <w:rPr>
          <w:rFonts w:ascii="Times New Roman" w:hAnsi="Times New Roman" w:cs="Times New Roman"/>
          <w:sz w:val="24"/>
          <w:szCs w:val="24"/>
        </w:rPr>
        <w:t>Кызылского</w:t>
      </w:r>
      <w:proofErr w:type="spellEnd"/>
      <w:r w:rsidRPr="00D9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291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</w:p>
    <w:p w:rsidR="00925CFA" w:rsidRPr="00D97291" w:rsidRDefault="00925CFA" w:rsidP="00925C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7291">
        <w:rPr>
          <w:rFonts w:ascii="Times New Roman" w:hAnsi="Times New Roman" w:cs="Times New Roman"/>
          <w:sz w:val="24"/>
          <w:szCs w:val="24"/>
        </w:rPr>
        <w:t>от «</w:t>
      </w:r>
      <w:proofErr w:type="gramStart"/>
      <w:r w:rsidRPr="00D97291">
        <w:rPr>
          <w:rFonts w:ascii="Times New Roman" w:hAnsi="Times New Roman" w:cs="Times New Roman"/>
          <w:sz w:val="24"/>
          <w:szCs w:val="24"/>
        </w:rPr>
        <w:t>09»  декабря</w:t>
      </w:r>
      <w:proofErr w:type="gramEnd"/>
      <w:r w:rsidRPr="00D97291">
        <w:rPr>
          <w:rFonts w:ascii="Times New Roman" w:hAnsi="Times New Roman" w:cs="Times New Roman"/>
          <w:sz w:val="24"/>
          <w:szCs w:val="24"/>
        </w:rPr>
        <w:t xml:space="preserve">  2022 г. № 169</w:t>
      </w:r>
    </w:p>
    <w:p w:rsidR="00925CFA" w:rsidRPr="00BB0B74" w:rsidRDefault="00925CFA" w:rsidP="00925C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25CFA" w:rsidRPr="00BB0B74" w:rsidRDefault="00925CFA" w:rsidP="00925C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25CFA" w:rsidRPr="00BB0B74" w:rsidRDefault="00925CFA" w:rsidP="00925C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B0B74">
        <w:rPr>
          <w:rFonts w:ascii="Times New Roman" w:hAnsi="Times New Roman" w:cs="Times New Roman"/>
          <w:sz w:val="28"/>
          <w:szCs w:val="28"/>
        </w:rPr>
        <w:t>ПОРЯДОК</w:t>
      </w:r>
    </w:p>
    <w:p w:rsidR="00925CFA" w:rsidRPr="00BB0B74" w:rsidRDefault="00925CFA" w:rsidP="00925C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B0B74">
        <w:rPr>
          <w:rFonts w:ascii="Times New Roman" w:hAnsi="Times New Roman" w:cs="Times New Roman"/>
          <w:sz w:val="28"/>
          <w:szCs w:val="28"/>
        </w:rPr>
        <w:t>проведения антикоррупционной экспертизы нормативных</w:t>
      </w:r>
    </w:p>
    <w:p w:rsidR="00925CFA" w:rsidRPr="00BB0B74" w:rsidRDefault="00925CFA" w:rsidP="00925C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B0B74">
        <w:rPr>
          <w:rFonts w:ascii="Times New Roman" w:hAnsi="Times New Roman" w:cs="Times New Roman"/>
          <w:sz w:val="28"/>
          <w:szCs w:val="28"/>
        </w:rPr>
        <w:t>правовых актов и проектов нормативных правовых</w:t>
      </w:r>
    </w:p>
    <w:p w:rsidR="00925CFA" w:rsidRPr="00BB0B74" w:rsidRDefault="00925CFA" w:rsidP="00925C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B0B74">
        <w:rPr>
          <w:rFonts w:ascii="Times New Roman" w:hAnsi="Times New Roman" w:cs="Times New Roman"/>
          <w:sz w:val="28"/>
          <w:szCs w:val="28"/>
        </w:rPr>
        <w:t xml:space="preserve">актов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Ээрбекский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</w:p>
    <w:p w:rsidR="00925CFA" w:rsidRPr="00BB0B74" w:rsidRDefault="00925CFA" w:rsidP="00925CF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CFA" w:rsidRPr="00BB0B74" w:rsidRDefault="00925CFA" w:rsidP="00925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1. Общие положения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 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>1.1. Настоящий Порядок устанавливает правовые и организационные основы антикоррупционной экспертизы нормативных правовых актов и проектов нормативных правовых актов Администрации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Ээрбекский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 (далее – Администрация) в целях выявления в них </w:t>
      </w:r>
      <w:proofErr w:type="spellStart"/>
      <w:r w:rsidRPr="00BB0B7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 факторов и их последующего устранения.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1.2. Задачей антикоррупционной экспертизы является выявление </w:t>
      </w:r>
      <w:proofErr w:type="spellStart"/>
      <w:r w:rsidRPr="00BB0B7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 факторов, содержащихся в нормативных правовых актах и проектах нормативных правовых актов, подготовка предложений, направленных на устранение.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1.3. </w:t>
      </w:r>
      <w:proofErr w:type="spellStart"/>
      <w:r w:rsidRPr="00BB0B74">
        <w:rPr>
          <w:rFonts w:ascii="Times New Roman" w:hAnsi="Times New Roman"/>
          <w:sz w:val="28"/>
          <w:szCs w:val="28"/>
        </w:rPr>
        <w:t>Коррупциогенными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 факторами 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 являются положения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0B74">
        <w:rPr>
          <w:rFonts w:ascii="Times New Roman" w:hAnsi="Times New Roman"/>
          <w:sz w:val="28"/>
          <w:szCs w:val="28"/>
        </w:rPr>
        <w:t xml:space="preserve">(далее - акты), проектов нормативных правовых актов (далее - проекты актов), устанавливающие для </w:t>
      </w:r>
      <w:proofErr w:type="spellStart"/>
      <w:r w:rsidRPr="00BB0B74">
        <w:rPr>
          <w:rFonts w:ascii="Times New Roman" w:hAnsi="Times New Roman"/>
          <w:sz w:val="28"/>
          <w:szCs w:val="28"/>
        </w:rPr>
        <w:t>правоприменителя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1.4. Антикоррупционная экспертиза проводится в отношении актов и проектов актов Администрации при проведении их правовой экспертизы и мониторинга их применения.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1.5. Антикоррупционная экспертиза актов и проектов актов проводится должностным лицом, назначенным председателем Администрации,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 февраля 2010 г. № 96 (далее - Методика).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  </w:t>
      </w:r>
    </w:p>
    <w:p w:rsidR="00925CFA" w:rsidRDefault="00925CFA" w:rsidP="00925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25CFA" w:rsidRPr="00BB0B74" w:rsidRDefault="00925CFA" w:rsidP="00925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lastRenderedPageBreak/>
        <w:t xml:space="preserve">2. Антикоррупционная экспертиза актов и проектов актов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 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2.1. Антикоррупционная экспертиза актов и проектов актов проводится назначенным должностным лицом в процессе осуществления правовой экспертизы проектов актов и мониторинга их применения.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2.2. Проекты актов для проведения антикоррупционной экспертизы направляются лицами, ответственными за разработку проекта акта (далее - разработчик), ответственному должностному лицу.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2.3. Должностное лицо в процессе осуществления антикоррупционной экспертизы в случае необходимости запрашивает и получает дополнительные материалы или информацию у разработчиков. Запрашиваемые материалы и информация должны быть представлены должностному лицу в трехдневный срок с момента получения запроса.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2.4. Результаты антикоррупционной экспертизы отражаются в заключении, подготавливаемом должностным лицом по итогам антикоррупционной экспертизы проектов актов по форме, утверждаемой Министерством юстиции Российской Федерации.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2.5. Заключение по результатам антикоррупционной экспертизы подписывается должностным лицом.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2.6. Положения, способствующие созданию условий для проявления коррупции, выявленные при проведении антикоррупционной экспертизы, должны быть устранены на стадии доработки проекта акта разработчиком в трехдневный срок со дня ознакомления разработчика с результатами антикоррупционной экспертизы. Доработанный проект акта направляется разработчиком должностному лицу для проведения повторной экспертизы.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2.7. Разногласия, возникающие при оценке указанных в заключении </w:t>
      </w:r>
      <w:proofErr w:type="spellStart"/>
      <w:r w:rsidRPr="00BB0B7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 факторов, разрешаются путем проведения согласительных совещаний.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2.8. Срок проведения антикоррупционной экспертизы проектов актов составляет пять дней со дня их поступления.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2.9. Проект акта вместе с заключением должностного лица направляется в </w:t>
      </w:r>
      <w:proofErr w:type="spellStart"/>
      <w:r w:rsidRPr="00BB0B74">
        <w:rPr>
          <w:rFonts w:ascii="Times New Roman" w:hAnsi="Times New Roman"/>
          <w:sz w:val="28"/>
          <w:szCs w:val="28"/>
        </w:rPr>
        <w:t>Кызылскую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 межрайонную прокуратуру для проведения антикоррупционной экспертизы в соответствии с действующим законодательством.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2.10. По вновь принятым и ранее утвержденным действующим актам антикоррупционная экспертиза проводится в течение десяти дней с момента их принятия. Антикоррупционная экспертиза не проводится в отношении утративших силу или отмененных нормативных правовых актов.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2.11. Антикоррупционная экспертиза акта в обязательном порядке проводится при внесении в него изменений.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2.12. Заключение, составляемое при проведении антикоррупционной экспертизы </w:t>
      </w:r>
      <w:proofErr w:type="gramStart"/>
      <w:r w:rsidRPr="00BB0B74">
        <w:rPr>
          <w:rFonts w:ascii="Times New Roman" w:hAnsi="Times New Roman"/>
          <w:sz w:val="28"/>
          <w:szCs w:val="28"/>
        </w:rPr>
        <w:t xml:space="preserve">вновь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0B74">
        <w:rPr>
          <w:rFonts w:ascii="Times New Roman" w:hAnsi="Times New Roman"/>
          <w:sz w:val="28"/>
          <w:szCs w:val="28"/>
        </w:rPr>
        <w:t>принятых</w:t>
      </w:r>
      <w:proofErr w:type="gramEnd"/>
      <w:r w:rsidRPr="00BB0B74">
        <w:rPr>
          <w:rFonts w:ascii="Times New Roman" w:hAnsi="Times New Roman"/>
          <w:sz w:val="28"/>
          <w:szCs w:val="28"/>
        </w:rPr>
        <w:t xml:space="preserve"> и ранее утвержденных действующих актов носит обязательный характер.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25CFA" w:rsidRPr="00BB0B74" w:rsidRDefault="00925CFA" w:rsidP="00925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lastRenderedPageBreak/>
        <w:t xml:space="preserve">3. Независимая антикоррупционная экспертиза актов </w:t>
      </w:r>
    </w:p>
    <w:p w:rsidR="00925CFA" w:rsidRPr="00BB0B74" w:rsidRDefault="00925CFA" w:rsidP="00925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и проектов актов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 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3.1. 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 актов и проектов актов, в соответствии с Методикой.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3.2. В целях обеспечения возможности проведения независимой антикоррупционной экспертизы проектов актов,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разработчики проектов актов в течение рабочего дня, соответствующего дню направления указанных проектов на антикоррупционную экспертизу, размещают эти проекты на сайте 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Ээрбекский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0B74">
        <w:rPr>
          <w:rFonts w:ascii="Times New Roman" w:hAnsi="Times New Roman"/>
          <w:sz w:val="28"/>
          <w:szCs w:val="28"/>
        </w:rPr>
        <w:t xml:space="preserve">с указанием адреса электронной почты, дат начала и окончания приема заключений по результатам независимой антикоррупционной экспертизы. Срок проведения независимой антикоррупционной экспертизы не может быть менее пяти рабочих дней.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3.3. Результаты независимой антикоррупционной экспертизы отражаются в заключении по форме, утверждаемой Министерством юстиции Российской Федерации.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3.4. Заключение по результатам независимой антикоррупционной экспертизы носит рекомендательный характер и подлежит обязательному рассмотрению лицом, которому оно направлено, в 15-дневный срок со дня его получения. По результатам рассмотрения юридическим лицам и физическим лицам, аккредитованным Министерством юстиции Российской Федерации в качестве экспертов по проведению независимой антикоррупционной экспертизы актов и проектов актов,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BB0B7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 факторов.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  </w:t>
      </w:r>
    </w:p>
    <w:p w:rsidR="00925CFA" w:rsidRPr="00BB0B74" w:rsidRDefault="00925CFA" w:rsidP="00925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4. Мониторинг нормативных правовых актов </w:t>
      </w:r>
    </w:p>
    <w:p w:rsidR="00925CFA" w:rsidRPr="00BB0B74" w:rsidRDefault="00925CFA" w:rsidP="00925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>Администрации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 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4.1. Мониторинг актов обеспечивает выявление актов, противоречащих законодательству, а также устранение коррупционных факторов из действующих актов при их </w:t>
      </w:r>
      <w:proofErr w:type="spellStart"/>
      <w:r w:rsidRPr="00BB0B74">
        <w:rPr>
          <w:rFonts w:ascii="Times New Roman" w:hAnsi="Times New Roman"/>
          <w:sz w:val="28"/>
          <w:szCs w:val="28"/>
        </w:rPr>
        <w:t>правоприменении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>4.2. Мониторинг актов проводится в соответствии с планом мониторинга нормативных правовых актов, ежегодно утверждаемым председателем администрации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Ээрбекский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BB0B74">
        <w:rPr>
          <w:rFonts w:ascii="Times New Roman" w:hAnsi="Times New Roman"/>
          <w:sz w:val="28"/>
          <w:szCs w:val="28"/>
        </w:rPr>
        <w:t xml:space="preserve"> (</w:t>
      </w:r>
      <w:proofErr w:type="gramEnd"/>
      <w:r w:rsidRPr="00BB0B74">
        <w:rPr>
          <w:rFonts w:ascii="Times New Roman" w:hAnsi="Times New Roman"/>
          <w:sz w:val="28"/>
          <w:szCs w:val="28"/>
        </w:rPr>
        <w:t>далее - план мониторинга актов). При наличии соответствующего поручения председателя администрации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Ээрбекский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BB0B74">
        <w:rPr>
          <w:rFonts w:ascii="Times New Roman" w:hAnsi="Times New Roman"/>
          <w:sz w:val="28"/>
          <w:szCs w:val="28"/>
        </w:rPr>
        <w:t xml:space="preserve"> мониторинг</w:t>
      </w:r>
      <w:proofErr w:type="gramEnd"/>
      <w:r w:rsidRPr="00BB0B74">
        <w:rPr>
          <w:rFonts w:ascii="Times New Roman" w:hAnsi="Times New Roman"/>
          <w:sz w:val="28"/>
          <w:szCs w:val="28"/>
        </w:rPr>
        <w:t xml:space="preserve"> актов осуществляется без внесения изменений в план мониторинга актов. </w:t>
      </w:r>
    </w:p>
    <w:p w:rsidR="00925CFA" w:rsidRPr="00BB0B74" w:rsidRDefault="00925CFA" w:rsidP="00925C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Pr="00BB0B74">
        <w:rPr>
          <w:rFonts w:ascii="Times New Roman" w:hAnsi="Times New Roman"/>
          <w:sz w:val="28"/>
          <w:szCs w:val="28"/>
        </w:rPr>
        <w:t xml:space="preserve">4.3. Проект плана мониторинга актов разрабатывается должностным лицом на основании предложений следующих субъектов инициативы: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- органов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Ээрбекский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;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- институтов гражданского общества.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4.4. При подготовке предложений в проект плана мониторинга актов субъектами инициативы, указанными в пункте 4.3 настоящего Положения (далее - субъекты инициативы), учитываются: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основные направления развития законодательства Российской Федерации, определенные ежегодным посланием Президента Российской Федерации Федеральному Собранию Российской Федерации;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основные направления деятельности Правительства Российской Федерации на соответствующий период;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решения Конституционного Суда Российской Федерации, Европейского Суда по правам человека, Верховного Суда Российской Федерации;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основные направления развития законодательства Республики Тыва, определенные ежегодным посланием Президента Республики Тыва Верховному Хуралу (парламенту) Республики Тыва;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основные направления деятельности Правительства Республики Тыва на соответствующий период;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предложения территориального органа Министерства юстиции Российской Федерации, </w:t>
      </w:r>
      <w:proofErr w:type="spellStart"/>
      <w:r w:rsidRPr="00BB0B74">
        <w:rPr>
          <w:rFonts w:ascii="Times New Roman" w:hAnsi="Times New Roman"/>
          <w:sz w:val="28"/>
          <w:szCs w:val="28"/>
        </w:rPr>
        <w:t>Кызылской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 межрайонной прокуратуры.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4.5. Предложения в проект плана мониторинга нормативных правовых актов должны содержать перечень нормативных правовых актов Администрации, предлагаемых к включению в план мониторинга актов, обоснование необходимости их включения в план мониторинга актов, наименование субъекта инициативы и срок проведения мониторинга акта.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4.6. Предложения в проект плана мониторинга актов представляются ежегодно в срок до 1 ноября текущего года.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4.7. Должностное лицо анализирует предложения, поступившие от субъектов инициативы, формирует проект плана мониторинга нормативных правовых актов и в срок до 1 декабря текущего года вносит его на утверждение председателю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Ээрбекский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BB0B74">
        <w:rPr>
          <w:rFonts w:ascii="Times New Roman" w:hAnsi="Times New Roman"/>
          <w:sz w:val="28"/>
          <w:szCs w:val="28"/>
        </w:rPr>
        <w:t xml:space="preserve">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4.8. План мониторинга актов утверждается ежегодно до 31 декабря текущего года председателем </w:t>
      </w:r>
      <w:proofErr w:type="gramStart"/>
      <w:r w:rsidRPr="00BB0B74">
        <w:rPr>
          <w:rFonts w:ascii="Times New Roman" w:hAnsi="Times New Roman"/>
          <w:sz w:val="28"/>
          <w:szCs w:val="28"/>
        </w:rPr>
        <w:t xml:space="preserve">администрации  </w:t>
      </w:r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</w:t>
      </w:r>
      <w:proofErr w:type="spellStart"/>
      <w:r>
        <w:rPr>
          <w:rFonts w:ascii="Times New Roman" w:hAnsi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Ээрбекский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4.9. Проведение мониторинга акта осуществляется должностным лицом в срок, установленный планом мониторинга актов. </w:t>
      </w:r>
    </w:p>
    <w:p w:rsidR="00925CFA" w:rsidRPr="00BB0B74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4.10. Результаты мониторинга акта отражаются в заключении, подготавливаемом должностным лицом и направляемом субъекту инициативы. По итогам проведенного мониторинга акта субъект инициативы в тридцатидневный срок после истечения срока, установленного планом мониторинга актов, осуществляет подготовку и внесение в установленном порядке в Администрацию проекта нормативного правового акта о внесении </w:t>
      </w:r>
      <w:r w:rsidRPr="00BB0B74">
        <w:rPr>
          <w:rFonts w:ascii="Times New Roman" w:hAnsi="Times New Roman"/>
          <w:sz w:val="28"/>
          <w:szCs w:val="28"/>
        </w:rPr>
        <w:lastRenderedPageBreak/>
        <w:t xml:space="preserve">изменений в нормативный акт либо о признании утратившим силу нормативного акта или его отдельных положений. </w:t>
      </w: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</w:rPr>
        <w:t xml:space="preserve">4.11. Должностное лицо по итогам календарного года осуществляет анализ реализации плана мониторинга актов и в срок до 1 марта представляет председателю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Ээрбекский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 информацию о результатах мониторинга актов за предыдущий год, в которой подводятся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0B74">
        <w:rPr>
          <w:rFonts w:ascii="Times New Roman" w:hAnsi="Times New Roman"/>
          <w:sz w:val="28"/>
          <w:szCs w:val="28"/>
        </w:rPr>
        <w:t xml:space="preserve">итоги выполнения плана мониторинга актов (далее - информация </w:t>
      </w:r>
      <w:r>
        <w:rPr>
          <w:rFonts w:ascii="Times New Roman" w:hAnsi="Times New Roman"/>
          <w:sz w:val="28"/>
          <w:szCs w:val="28"/>
        </w:rPr>
        <w:br/>
      </w:r>
      <w:r w:rsidRPr="00BB0B74">
        <w:rPr>
          <w:rFonts w:ascii="Times New Roman" w:hAnsi="Times New Roman"/>
          <w:sz w:val="28"/>
          <w:szCs w:val="28"/>
        </w:rPr>
        <w:t xml:space="preserve">о результатах мониторинга актов) за предыдущий год. </w:t>
      </w: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5CFA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bookmarkStart w:id="0" w:name="_GoBack"/>
      <w:bookmarkEnd w:id="0"/>
    </w:p>
    <w:p w:rsidR="00925CFA" w:rsidRPr="00BB0B74" w:rsidRDefault="00925CFA" w:rsidP="0092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>П</w:t>
      </w:r>
      <w:r w:rsidRPr="00BB0B74">
        <w:rPr>
          <w:rFonts w:ascii="Times New Roman" w:hAnsi="Times New Roman"/>
          <w:sz w:val="28"/>
          <w:szCs w:val="28"/>
          <w:lang w:eastAsia="en-US"/>
        </w:rPr>
        <w:t>ОЯСНИТЕЛЬНАЯ ЗАПИСКА</w:t>
      </w:r>
    </w:p>
    <w:p w:rsidR="00925CFA" w:rsidRPr="00BB0B74" w:rsidRDefault="00925CFA" w:rsidP="00925CF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B0B74">
        <w:rPr>
          <w:rFonts w:ascii="Times New Roman" w:hAnsi="Times New Roman" w:cs="Times New Roman"/>
          <w:sz w:val="28"/>
          <w:szCs w:val="28"/>
          <w:lang w:eastAsia="en-US"/>
        </w:rPr>
        <w:t>к проекту постановления Администрации «</w:t>
      </w:r>
      <w:r w:rsidRPr="00BB0B74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hyperlink w:anchor="Par30" w:tooltip="ПОРЯДОК" w:history="1">
        <w:r w:rsidRPr="00BB0B74">
          <w:rPr>
            <w:rFonts w:ascii="Times New Roman" w:hAnsi="Times New Roman" w:cs="Times New Roman"/>
            <w:sz w:val="28"/>
            <w:szCs w:val="28"/>
          </w:rPr>
          <w:t>Поряд</w:t>
        </w:r>
      </w:hyperlink>
      <w:r w:rsidRPr="00BB0B74">
        <w:rPr>
          <w:rFonts w:ascii="Times New Roman" w:hAnsi="Times New Roman" w:cs="Times New Roman"/>
          <w:sz w:val="28"/>
          <w:szCs w:val="28"/>
        </w:rPr>
        <w:t xml:space="preserve">ка проведения антикоррупционной экспертизы нормативных правовых актов и проектов нормативных правовых актов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Ээрбекский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</w:p>
    <w:p w:rsidR="00925CFA" w:rsidRPr="00BB0B74" w:rsidRDefault="00925CFA" w:rsidP="00925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lang w:eastAsia="en-US"/>
        </w:rPr>
      </w:pPr>
    </w:p>
    <w:p w:rsidR="00925CFA" w:rsidRPr="00BB0B74" w:rsidRDefault="00925CFA" w:rsidP="00925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BB0B74">
        <w:rPr>
          <w:rFonts w:ascii="Times New Roman" w:hAnsi="Times New Roman"/>
          <w:i/>
          <w:sz w:val="28"/>
          <w:szCs w:val="28"/>
          <w:lang w:eastAsia="en-US"/>
        </w:rPr>
        <w:t>Основание разработки:</w:t>
      </w:r>
      <w:r w:rsidRPr="00BB0B74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925CFA" w:rsidRPr="00BB0B74" w:rsidRDefault="00925CFA" w:rsidP="00925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sz w:val="28"/>
          <w:szCs w:val="28"/>
          <w:lang w:eastAsia="en-US"/>
        </w:rPr>
        <w:t>В соответствии со статьей 6 Федерального закона от 25.12.2008 № 273-ФЗ «О противодействии коррупции» п</w:t>
      </w:r>
      <w:r w:rsidRPr="00BB0B74">
        <w:rPr>
          <w:rFonts w:ascii="Times New Roman" w:hAnsi="Times New Roman"/>
          <w:sz w:val="28"/>
          <w:szCs w:val="28"/>
        </w:rPr>
        <w:t xml:space="preserve">рофилактика коррупции осуществляется путем применения в </w:t>
      </w:r>
      <w:proofErr w:type="spellStart"/>
      <w:r w:rsidRPr="00BB0B74">
        <w:rPr>
          <w:rFonts w:ascii="Times New Roman" w:hAnsi="Times New Roman"/>
          <w:sz w:val="28"/>
          <w:szCs w:val="28"/>
        </w:rPr>
        <w:t>т.ч</w:t>
      </w:r>
      <w:proofErr w:type="spellEnd"/>
      <w:r w:rsidRPr="00BB0B74">
        <w:rPr>
          <w:rFonts w:ascii="Times New Roman" w:hAnsi="Times New Roman"/>
          <w:sz w:val="28"/>
          <w:szCs w:val="28"/>
        </w:rPr>
        <w:t xml:space="preserve">. антикоррупционной экспертизы правовых актов и их проектов. </w:t>
      </w:r>
    </w:p>
    <w:p w:rsidR="00925CFA" w:rsidRPr="00BB0B74" w:rsidRDefault="00925CFA" w:rsidP="00925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BB0B74">
        <w:rPr>
          <w:rFonts w:ascii="Times New Roman" w:hAnsi="Times New Roman"/>
          <w:sz w:val="28"/>
          <w:szCs w:val="28"/>
          <w:lang w:eastAsia="en-US"/>
        </w:rPr>
        <w:t xml:space="preserve">В соответствии с пунктом 3 части 1 статьи 3 Федерального закона от 17.07.2009 № 172-ФЗ «Об антикоррупционной экспертизе нормативных правовых актов и проектов нормативных правовых актов» антикоррупционная экспертиза нормативных правовых актов (проектов нормативных правовых актов) проводится органами, организациями, их должностными лицами - в соответствии с настоящим Федеральным законом, </w:t>
      </w:r>
      <w:r w:rsidRPr="00BB0B74">
        <w:rPr>
          <w:rFonts w:ascii="Times New Roman" w:hAnsi="Times New Roman"/>
          <w:sz w:val="28"/>
          <w:szCs w:val="28"/>
          <w:u w:val="single"/>
          <w:lang w:eastAsia="en-US"/>
        </w:rPr>
        <w:t>в порядке, установленном нормативными правовыми актами</w:t>
      </w:r>
      <w:r w:rsidRPr="00BB0B74">
        <w:rPr>
          <w:rFonts w:ascii="Times New Roman" w:hAnsi="Times New Roman"/>
          <w:sz w:val="28"/>
          <w:szCs w:val="28"/>
          <w:lang w:eastAsia="en-US"/>
        </w:rPr>
        <w:t xml:space="preserve">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</w:t>
      </w:r>
      <w:r w:rsidRPr="00BB0B74">
        <w:rPr>
          <w:rFonts w:ascii="Times New Roman" w:hAnsi="Times New Roman"/>
          <w:sz w:val="28"/>
          <w:szCs w:val="28"/>
          <w:u w:val="single"/>
          <w:lang w:eastAsia="en-US"/>
        </w:rPr>
        <w:t>органов местного самоуправления</w:t>
      </w:r>
      <w:r w:rsidRPr="00BB0B74">
        <w:rPr>
          <w:rFonts w:ascii="Times New Roman" w:hAnsi="Times New Roman"/>
          <w:sz w:val="28"/>
          <w:szCs w:val="28"/>
          <w:lang w:eastAsia="en-US"/>
        </w:rPr>
        <w:t>, и согласно методике, определенной Правительством Российской Федерации</w:t>
      </w:r>
    </w:p>
    <w:p w:rsidR="00925CFA" w:rsidRPr="00BB0B74" w:rsidRDefault="00925CFA" w:rsidP="00925CFA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BB0B74">
        <w:rPr>
          <w:rFonts w:ascii="Times New Roman" w:hAnsi="Times New Roman"/>
          <w:i/>
          <w:sz w:val="28"/>
          <w:szCs w:val="28"/>
          <w:lang w:eastAsia="en-US"/>
        </w:rPr>
        <w:t>Оценка регулирующего воздействия:</w:t>
      </w:r>
    </w:p>
    <w:p w:rsidR="00925CFA" w:rsidRPr="00BB0B74" w:rsidRDefault="00925CFA" w:rsidP="00925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BB0B74">
        <w:rPr>
          <w:rFonts w:ascii="Times New Roman" w:hAnsi="Times New Roman"/>
          <w:sz w:val="28"/>
          <w:szCs w:val="28"/>
          <w:lang w:eastAsia="en-US"/>
        </w:rPr>
        <w:t>Отсутствует необходимость проведения процедуры оценки регулирующего воздействия (ОРВ) на проект; отсутствуют риски нарушения антимонопольного законодательства.</w:t>
      </w:r>
    </w:p>
    <w:p w:rsidR="00925CFA" w:rsidRPr="00BB0B74" w:rsidRDefault="00925CFA" w:rsidP="00925CF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BB0B74">
        <w:rPr>
          <w:rFonts w:ascii="Times New Roman" w:hAnsi="Times New Roman"/>
          <w:sz w:val="28"/>
          <w:szCs w:val="28"/>
          <w:lang w:eastAsia="en-US"/>
        </w:rPr>
        <w:tab/>
      </w:r>
      <w:r w:rsidRPr="00BB0B74">
        <w:rPr>
          <w:rFonts w:ascii="Times New Roman" w:hAnsi="Times New Roman"/>
          <w:i/>
          <w:sz w:val="28"/>
          <w:szCs w:val="28"/>
          <w:lang w:eastAsia="en-US"/>
        </w:rPr>
        <w:t>Финансовое обоснование:</w:t>
      </w:r>
    </w:p>
    <w:p w:rsidR="00925CFA" w:rsidRPr="00BB0B74" w:rsidRDefault="00925CFA" w:rsidP="00925C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BB0B74">
        <w:rPr>
          <w:rFonts w:ascii="Times New Roman" w:hAnsi="Times New Roman"/>
          <w:sz w:val="28"/>
          <w:szCs w:val="28"/>
          <w:lang w:eastAsia="en-US"/>
        </w:rPr>
        <w:t>Не влечет выделения финансовых средств из местного бюджета муниципального образования</w:t>
      </w:r>
    </w:p>
    <w:p w:rsidR="00925CFA" w:rsidRPr="00BB0B74" w:rsidRDefault="00925CFA" w:rsidP="00925CFA">
      <w:pPr>
        <w:spacing w:after="0" w:line="240" w:lineRule="auto"/>
        <w:ind w:firstLine="682"/>
        <w:jc w:val="both"/>
        <w:rPr>
          <w:rFonts w:ascii="Times New Roman" w:hAnsi="Times New Roman"/>
          <w:sz w:val="28"/>
          <w:szCs w:val="28"/>
        </w:rPr>
      </w:pPr>
      <w:r w:rsidRPr="00BB0B74">
        <w:rPr>
          <w:rFonts w:ascii="Times New Roman" w:hAnsi="Times New Roman"/>
          <w:i/>
          <w:sz w:val="28"/>
          <w:szCs w:val="28"/>
          <w:lang w:eastAsia="en-US"/>
        </w:rPr>
        <w:t xml:space="preserve">Перечень нормативных правовых актов, подлежащих изменению в случае принятия проекта: </w:t>
      </w:r>
      <w:r w:rsidRPr="00BB0B74">
        <w:rPr>
          <w:rFonts w:ascii="Times New Roman" w:hAnsi="Times New Roman"/>
          <w:sz w:val="28"/>
          <w:szCs w:val="28"/>
          <w:lang w:eastAsia="en-US"/>
        </w:rPr>
        <w:t>не имеется.</w:t>
      </w:r>
    </w:p>
    <w:p w:rsidR="00925CFA" w:rsidRPr="00BB0B74" w:rsidRDefault="00925CFA" w:rsidP="00925CFA">
      <w:pPr>
        <w:jc w:val="center"/>
        <w:rPr>
          <w:rFonts w:ascii="Times New Roman" w:hAnsi="Times New Roman"/>
          <w:sz w:val="28"/>
          <w:szCs w:val="28"/>
        </w:rPr>
      </w:pPr>
    </w:p>
    <w:p w:rsidR="00925CFA" w:rsidRDefault="00925CFA" w:rsidP="00925CFA">
      <w:pPr>
        <w:spacing w:after="240" w:line="240" w:lineRule="auto"/>
        <w:jc w:val="center"/>
        <w:textAlignment w:val="baseline"/>
        <w:rPr>
          <w:rFonts w:ascii="Times New Roman" w:hAnsi="Times New Roman"/>
        </w:rPr>
      </w:pPr>
    </w:p>
    <w:p w:rsidR="00925CFA" w:rsidRDefault="00925CFA" w:rsidP="00925CFA">
      <w:pPr>
        <w:spacing w:after="240" w:line="240" w:lineRule="auto"/>
        <w:jc w:val="center"/>
        <w:textAlignment w:val="baseline"/>
        <w:rPr>
          <w:rFonts w:ascii="Times New Roman" w:hAnsi="Times New Roman"/>
        </w:rPr>
      </w:pPr>
    </w:p>
    <w:p w:rsidR="00925CFA" w:rsidRDefault="00925CFA" w:rsidP="00925CFA">
      <w:pPr>
        <w:spacing w:after="240" w:line="240" w:lineRule="auto"/>
        <w:jc w:val="center"/>
        <w:textAlignment w:val="baseline"/>
        <w:rPr>
          <w:rFonts w:ascii="Times New Roman" w:hAnsi="Times New Roman"/>
        </w:rPr>
      </w:pPr>
    </w:p>
    <w:p w:rsidR="00925CFA" w:rsidRDefault="00925CFA" w:rsidP="00925CFA">
      <w:pPr>
        <w:spacing w:after="240" w:line="240" w:lineRule="auto"/>
        <w:jc w:val="center"/>
        <w:textAlignment w:val="baseline"/>
        <w:rPr>
          <w:rFonts w:ascii="Times New Roman" w:hAnsi="Times New Roman"/>
        </w:rPr>
      </w:pPr>
    </w:p>
    <w:p w:rsidR="00925CFA" w:rsidRDefault="00925CFA" w:rsidP="00925CFA">
      <w:pPr>
        <w:spacing w:after="240" w:line="240" w:lineRule="auto"/>
        <w:jc w:val="center"/>
        <w:textAlignment w:val="baseline"/>
        <w:rPr>
          <w:rFonts w:ascii="Times New Roman" w:hAnsi="Times New Roman"/>
        </w:rPr>
      </w:pPr>
    </w:p>
    <w:p w:rsidR="00925CFA" w:rsidRDefault="00925CFA" w:rsidP="00925CFA">
      <w:pPr>
        <w:spacing w:after="240" w:line="240" w:lineRule="auto"/>
        <w:jc w:val="center"/>
        <w:textAlignment w:val="baseline"/>
        <w:rPr>
          <w:rFonts w:ascii="Times New Roman" w:hAnsi="Times New Roman"/>
        </w:rPr>
      </w:pPr>
    </w:p>
    <w:p w:rsidR="000F7283" w:rsidRDefault="000F7283"/>
    <w:sectPr w:rsidR="000F7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97B"/>
    <w:rsid w:val="000F7283"/>
    <w:rsid w:val="0023597B"/>
    <w:rsid w:val="0092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29492"/>
  <w15:chartTrackingRefBased/>
  <w15:docId w15:val="{4146F068-0B18-46AE-BD1C-ECD401B3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CF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5C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uiPriority w:val="99"/>
    <w:rsid w:val="00925C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ConsPlusTitle0">
    <w:name w:val="ConsPlusTitle Знак"/>
    <w:link w:val="ConsPlusTitle"/>
    <w:uiPriority w:val="99"/>
    <w:locked/>
    <w:rsid w:val="00925CFA"/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2045</Words>
  <Characters>11660</Characters>
  <Application>Microsoft Office Word</Application>
  <DocSecurity>0</DocSecurity>
  <Lines>97</Lines>
  <Paragraphs>27</Paragraphs>
  <ScaleCrop>false</ScaleCrop>
  <Company/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2023-08-16T10:28:00Z</dcterms:created>
  <dcterms:modified xsi:type="dcterms:W3CDTF">2023-08-16T10:28:00Z</dcterms:modified>
</cp:coreProperties>
</file>