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72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1325"/>
        <w:gridCol w:w="1368"/>
        <w:gridCol w:w="851"/>
        <w:gridCol w:w="992"/>
        <w:gridCol w:w="917"/>
        <w:gridCol w:w="1351"/>
        <w:gridCol w:w="1276"/>
        <w:gridCol w:w="850"/>
        <w:gridCol w:w="993"/>
        <w:gridCol w:w="1275"/>
        <w:gridCol w:w="1276"/>
        <w:gridCol w:w="1559"/>
      </w:tblGrid>
      <w:tr w:rsidR="001A64D7" w:rsidTr="005423F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03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Сведения о доходах, расходах, об имуществе и обязательствах имущественного характера, предоставленные </w:t>
            </w:r>
          </w:p>
        </w:tc>
      </w:tr>
      <w:tr w:rsidR="001A64D7" w:rsidTr="005423F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7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муниципальными служищами администрации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сумона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Ээрбек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Кызылского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кожууна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РТ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1A64D7" w:rsidTr="005423F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за период с 01 января</w:t>
            </w:r>
            <w:r>
              <w:rPr>
                <w:rFonts w:ascii="Calibri" w:hAnsi="Calibri" w:cs="Calibri"/>
                <w:color w:val="000000"/>
              </w:rPr>
              <w:t xml:space="preserve"> 2023</w:t>
            </w:r>
            <w:r>
              <w:rPr>
                <w:rFonts w:ascii="Calibri" w:hAnsi="Calibri" w:cs="Calibri"/>
                <w:color w:val="000000"/>
              </w:rPr>
              <w:t xml:space="preserve"> года по 31 декабря</w:t>
            </w:r>
            <w:r>
              <w:rPr>
                <w:rFonts w:ascii="Calibri" w:hAnsi="Calibri" w:cs="Calibri"/>
                <w:color w:val="000000"/>
              </w:rPr>
              <w:t xml:space="preserve"> 2023</w:t>
            </w:r>
            <w:r>
              <w:rPr>
                <w:rFonts w:ascii="Calibri" w:hAnsi="Calibri" w:cs="Calibri"/>
                <w:color w:val="000000"/>
              </w:rPr>
              <w:t xml:space="preserve"> 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1A64D7" w:rsidTr="005423F9">
        <w:tblPrEx>
          <w:tblCellMar>
            <w:top w:w="0" w:type="dxa"/>
            <w:bottom w:w="0" w:type="dxa"/>
          </w:tblCellMar>
        </w:tblPrEx>
        <w:trPr>
          <w:trHeight w:val="319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               п/п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Фамилия инициалы, чьи сведения предоставляются 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должность</w:t>
            </w:r>
          </w:p>
        </w:tc>
        <w:tc>
          <w:tcPr>
            <w:tcW w:w="4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Объекты недвижимости 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Объекты недвижимости находящиеся в пользовании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Транспортные средства /вид, марка/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Декларированный годовой доход (</w:t>
            </w:r>
            <w:proofErr w:type="spellStart"/>
            <w:r>
              <w:rPr>
                <w:rFonts w:ascii="Calibri" w:hAnsi="Calibri" w:cs="Calibri"/>
                <w:color w:val="000000"/>
              </w:rPr>
              <w:t>руб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Сведения об источниках получения средств за счет, которых совершена</w:t>
            </w:r>
          </w:p>
        </w:tc>
      </w:tr>
      <w:tr w:rsidR="001A64D7" w:rsidTr="001C71A3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Вид объекта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Вид собственности 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площадь /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кв,м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/ 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Страна расположения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площадь /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кв,м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/ 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 w:rsidP="0054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423F9" w:rsidTr="001C71A3">
        <w:tblPrEx>
          <w:tblCellMar>
            <w:top w:w="0" w:type="dxa"/>
            <w:bottom w:w="0" w:type="dxa"/>
          </w:tblCellMar>
        </w:tblPrEx>
        <w:trPr>
          <w:trHeight w:val="116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 w:rsidP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Арсарыг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Сергей Михайлович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председатель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индивидуальная 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62,2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Хонда НR-V, индивидуальная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C218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1012325.99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423F9" w:rsidTr="001C71A3">
        <w:tblPrEx>
          <w:tblCellMar>
            <w:top w:w="0" w:type="dxa"/>
            <w:bottom w:w="0" w:type="dxa"/>
          </w:tblCellMar>
        </w:tblPrEx>
        <w:trPr>
          <w:trHeight w:val="174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 w:rsidP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Тыртык-оол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     Марианна            Май-</w:t>
            </w:r>
            <w:proofErr w:type="spellStart"/>
            <w:r>
              <w:rPr>
                <w:rFonts w:ascii="Calibri" w:hAnsi="Calibri" w:cs="Calibri"/>
                <w:color w:val="000000"/>
              </w:rPr>
              <w:t>ооловна</w:t>
            </w:r>
            <w:proofErr w:type="spellEnd"/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специалист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аренда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505778</w:t>
            </w:r>
            <w:r>
              <w:rPr>
                <w:rFonts w:ascii="Calibri" w:hAnsi="Calibri" w:cs="Calibri"/>
                <w:color w:val="000000"/>
              </w:rPr>
              <w:t>,23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1A64D7" w:rsidTr="001C71A3">
        <w:tblPrEx>
          <w:tblCellMar>
            <w:top w:w="0" w:type="dxa"/>
            <w:bottom w:w="0" w:type="dxa"/>
          </w:tblCellMar>
        </w:tblPrEx>
        <w:trPr>
          <w:trHeight w:val="174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 w:rsidP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Пабундук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Юлия Артуровна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Заместитель председателя администрации по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соцвопросам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индивидуальная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102,5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C71A3" w:rsidP="001C7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Земельный участок под ИЖС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C71A3" w:rsidP="001C7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Лада гранта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C21891" w:rsidP="00C21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149654.66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64D7" w:rsidRDefault="001A64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554C1F" w:rsidRDefault="00554C1F">
      <w:bookmarkStart w:id="0" w:name="_GoBack"/>
      <w:bookmarkEnd w:id="0"/>
    </w:p>
    <w:sectPr w:rsidR="00554C1F" w:rsidSect="001A64D7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8B"/>
    <w:rsid w:val="001A64D7"/>
    <w:rsid w:val="001C71A3"/>
    <w:rsid w:val="00394D8B"/>
    <w:rsid w:val="005423F9"/>
    <w:rsid w:val="00554C1F"/>
    <w:rsid w:val="00C2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7D03"/>
  <w15:chartTrackingRefBased/>
  <w15:docId w15:val="{367F03C6-1233-4FB7-9868-A77A344C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2024-04-26T03:15:00Z</dcterms:created>
  <dcterms:modified xsi:type="dcterms:W3CDTF">2024-04-26T03:37:00Z</dcterms:modified>
</cp:coreProperties>
</file>